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42" w:rsidRDefault="00801D9A">
      <w:pPr>
        <w:spacing w:line="235" w:lineRule="auto"/>
        <w:jc w:val="right"/>
        <w:rPr>
          <w:rFonts w:ascii="PT Astra Serif" w:eastAsia="Calibri" w:hAnsi="PT Astra Serif"/>
          <w:sz w:val="27"/>
          <w:szCs w:val="27"/>
        </w:rPr>
      </w:pPr>
      <w:r>
        <w:rPr>
          <w:rFonts w:ascii="PT Astra Serif" w:eastAsia="Calibri" w:hAnsi="PT Astra Serif"/>
          <w:sz w:val="27"/>
          <w:szCs w:val="27"/>
        </w:rPr>
        <w:t>Проект</w:t>
      </w:r>
    </w:p>
    <w:p w:rsidR="00340542" w:rsidRDefault="00801D9A">
      <w:pPr>
        <w:spacing w:line="235" w:lineRule="auto"/>
        <w:jc w:val="center"/>
        <w:rPr>
          <w:rFonts w:ascii="PT Astra Serif" w:eastAsia="Calibri" w:hAnsi="PT Astra Serif"/>
          <w:sz w:val="27"/>
          <w:szCs w:val="27"/>
        </w:rPr>
      </w:pPr>
      <w:r>
        <w:rPr>
          <w:rFonts w:ascii="PT Astra Serif" w:eastAsia="Calibri" w:hAnsi="PT Astra Serif"/>
          <w:sz w:val="27"/>
          <w:szCs w:val="27"/>
        </w:rPr>
        <w:t>ЗАКОН</w:t>
      </w:r>
    </w:p>
    <w:p w:rsidR="00340542" w:rsidRDefault="00801D9A">
      <w:pPr>
        <w:spacing w:line="235" w:lineRule="auto"/>
        <w:jc w:val="center"/>
        <w:rPr>
          <w:rFonts w:ascii="PT Astra Serif" w:eastAsia="Calibri" w:hAnsi="PT Astra Serif"/>
          <w:sz w:val="27"/>
          <w:szCs w:val="27"/>
        </w:rPr>
      </w:pPr>
      <w:r>
        <w:rPr>
          <w:rFonts w:ascii="PT Astra Serif" w:eastAsia="Calibri" w:hAnsi="PT Astra Serif"/>
          <w:sz w:val="27"/>
          <w:szCs w:val="27"/>
        </w:rPr>
        <w:t>Алтайского края</w:t>
      </w:r>
    </w:p>
    <w:p w:rsidR="00340542" w:rsidRDefault="00340542">
      <w:pPr>
        <w:spacing w:line="235" w:lineRule="auto"/>
        <w:jc w:val="center"/>
        <w:rPr>
          <w:rFonts w:ascii="PT Astra Serif" w:eastAsia="Calibri" w:hAnsi="PT Astra Serif"/>
          <w:b/>
          <w:sz w:val="27"/>
          <w:szCs w:val="27"/>
        </w:rPr>
      </w:pPr>
    </w:p>
    <w:p w:rsidR="00340542" w:rsidRDefault="00801D9A">
      <w:pPr>
        <w:spacing w:line="235" w:lineRule="auto"/>
        <w:jc w:val="center"/>
        <w:rPr>
          <w:rFonts w:ascii="PT Astra Serif" w:eastAsia="Calibri" w:hAnsi="PT Astra Serif"/>
          <w:b/>
          <w:bCs/>
          <w:sz w:val="27"/>
          <w:szCs w:val="27"/>
        </w:rPr>
      </w:pPr>
      <w:r>
        <w:rPr>
          <w:rFonts w:ascii="PT Astra Serif" w:eastAsia="Calibri" w:hAnsi="PT Astra Serif"/>
          <w:b/>
          <w:sz w:val="27"/>
          <w:szCs w:val="27"/>
        </w:rPr>
        <w:t xml:space="preserve">О внесении изменений в статью 3 закона Алтайского края </w:t>
      </w:r>
      <w:r>
        <w:rPr>
          <w:rFonts w:ascii="PT Astra Serif" w:eastAsia="Calibri" w:hAnsi="PT Astra Serif"/>
          <w:b/>
          <w:sz w:val="27"/>
          <w:szCs w:val="27"/>
        </w:rPr>
        <w:br/>
        <w:t xml:space="preserve">«О транспортном налоге на территории Алтайского края» </w:t>
      </w:r>
      <w:r>
        <w:rPr>
          <w:rFonts w:ascii="PT Astra Serif" w:eastAsia="Calibri" w:hAnsi="PT Astra Serif"/>
          <w:b/>
          <w:sz w:val="27"/>
          <w:szCs w:val="27"/>
        </w:rPr>
        <w:br/>
        <w:t xml:space="preserve">и статью 2 закона Алтайского края «О внесении изменений </w:t>
      </w:r>
    </w:p>
    <w:p w:rsidR="00340542" w:rsidRDefault="00801D9A">
      <w:pPr>
        <w:spacing w:line="235" w:lineRule="auto"/>
        <w:jc w:val="center"/>
        <w:rPr>
          <w:rFonts w:ascii="PT Astra Serif" w:eastAsia="Calibri" w:hAnsi="PT Astra Serif"/>
          <w:b/>
          <w:bCs/>
          <w:sz w:val="27"/>
          <w:szCs w:val="27"/>
        </w:rPr>
      </w:pPr>
      <w:r>
        <w:rPr>
          <w:rFonts w:ascii="PT Astra Serif" w:eastAsia="Calibri" w:hAnsi="PT Astra Serif"/>
          <w:b/>
          <w:sz w:val="27"/>
          <w:szCs w:val="27"/>
        </w:rPr>
        <w:t xml:space="preserve">в статью 3 закона Алтайского края «О транспортном налоге </w:t>
      </w:r>
      <w:r>
        <w:rPr>
          <w:rFonts w:ascii="PT Astra Serif" w:eastAsia="Calibri" w:hAnsi="PT Astra Serif"/>
          <w:b/>
          <w:sz w:val="27"/>
          <w:szCs w:val="27"/>
        </w:rPr>
        <w:br/>
        <w:t>на территории Алтайского края»</w:t>
      </w:r>
    </w:p>
    <w:p w:rsidR="00340542" w:rsidRDefault="00340542">
      <w:pPr>
        <w:spacing w:line="235" w:lineRule="auto"/>
        <w:jc w:val="center"/>
        <w:rPr>
          <w:rFonts w:ascii="PT Astra Serif" w:eastAsia="Calibri" w:hAnsi="PT Astra Serif"/>
          <w:b/>
          <w:sz w:val="27"/>
          <w:szCs w:val="27"/>
        </w:rPr>
      </w:pPr>
    </w:p>
    <w:p w:rsidR="00340542" w:rsidRDefault="00340542">
      <w:pPr>
        <w:spacing w:line="235" w:lineRule="auto"/>
        <w:ind w:firstLine="540"/>
        <w:jc w:val="both"/>
        <w:rPr>
          <w:rFonts w:ascii="PT Astra Serif" w:eastAsia="Calibri" w:hAnsi="PT Astra Serif"/>
          <w:sz w:val="27"/>
          <w:szCs w:val="27"/>
        </w:rPr>
      </w:pPr>
    </w:p>
    <w:p w:rsidR="00340542" w:rsidRDefault="00801D9A">
      <w:pPr>
        <w:spacing w:line="235" w:lineRule="auto"/>
        <w:ind w:firstLine="709"/>
        <w:jc w:val="both"/>
        <w:outlineLvl w:val="0"/>
        <w:rPr>
          <w:rFonts w:ascii="PT Astra Serif" w:eastAsia="Calibri" w:hAnsi="PT Astra Serif"/>
          <w:b/>
          <w:bCs/>
          <w:sz w:val="27"/>
          <w:szCs w:val="27"/>
        </w:rPr>
      </w:pPr>
      <w:r>
        <w:rPr>
          <w:rFonts w:ascii="PT Astra Serif" w:eastAsia="Calibri" w:hAnsi="PT Astra Serif"/>
          <w:b/>
          <w:bCs/>
          <w:sz w:val="27"/>
          <w:szCs w:val="27"/>
          <w:lang w:eastAsia="en-US"/>
        </w:rPr>
        <w:t>Статья 1</w:t>
      </w:r>
    </w:p>
    <w:p w:rsidR="00340542" w:rsidRDefault="00340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uto"/>
        <w:ind w:firstLine="540"/>
        <w:jc w:val="both"/>
        <w:rPr>
          <w:sz w:val="27"/>
          <w:szCs w:val="27"/>
        </w:rPr>
      </w:pPr>
    </w:p>
    <w:p w:rsidR="00340542" w:rsidRDefault="00801D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uto"/>
        <w:ind w:firstLine="709"/>
        <w:jc w:val="both"/>
        <w:rPr>
          <w:rFonts w:ascii="PT Astra Serif" w:hAnsi="PT Astra Serif" w:cs="PT Astra Serif"/>
          <w:color w:val="000000" w:themeColor="text1"/>
          <w:sz w:val="27"/>
          <w:szCs w:val="27"/>
        </w:rPr>
      </w:pPr>
      <w:r>
        <w:rPr>
          <w:rFonts w:ascii="PT Astra Serif" w:hAnsi="PT Astra Serif" w:cs="PT Astra Serif"/>
          <w:color w:val="000000" w:themeColor="text1"/>
          <w:sz w:val="27"/>
          <w:szCs w:val="27"/>
        </w:rPr>
        <w:t xml:space="preserve">Внести в часть 1.1 </w:t>
      </w:r>
      <w:hyperlink r:id="rId7" w:tooltip="https://login.consultant.ru/link/?req=doc&amp;base=RLAW016&amp;n=117930&amp;dst=42&amp;field=134&amp;date=06.11.2024" w:history="1">
        <w:r>
          <w:rPr>
            <w:rStyle w:val="af1"/>
            <w:rFonts w:ascii="PT Astra Serif" w:hAnsi="PT Astra Serif" w:cs="PT Astra Serif"/>
            <w:color w:val="000000" w:themeColor="text1"/>
            <w:sz w:val="27"/>
            <w:szCs w:val="27"/>
            <w:u w:val="none"/>
          </w:rPr>
          <w:t xml:space="preserve">статьи </w:t>
        </w:r>
      </w:hyperlink>
      <w:r>
        <w:rPr>
          <w:rFonts w:ascii="PT Astra Serif" w:hAnsi="PT Astra Serif" w:cs="PT Astra Serif"/>
          <w:color w:val="000000" w:themeColor="text1"/>
          <w:sz w:val="27"/>
          <w:szCs w:val="27"/>
        </w:rPr>
        <w:t>3 закона Алтайского края от 10 октября 2002 года № 66-ЗС «О транспортном налоге на территории Алтайского края» (Сборник законодательства Алтайского края, 2002, № 78; 2003, № 85, № 91, часть I; 2004, № 103; 2005, № 114, № 115, ч</w:t>
      </w:r>
      <w:r>
        <w:rPr>
          <w:rFonts w:ascii="PT Astra Serif" w:hAnsi="PT Astra Serif" w:cs="PT Astra Serif"/>
          <w:color w:val="000000" w:themeColor="text1"/>
          <w:sz w:val="27"/>
          <w:szCs w:val="27"/>
        </w:rPr>
        <w:t xml:space="preserve">асть I; 2006, № 121, часть I, № 126, часть I; 2008, </w:t>
      </w:r>
      <w:r>
        <w:rPr>
          <w:rFonts w:ascii="PT Astra Serif" w:hAnsi="PT Astra Serif" w:cs="PT Astra Serif"/>
          <w:color w:val="000000" w:themeColor="text1"/>
          <w:sz w:val="27"/>
          <w:szCs w:val="27"/>
        </w:rPr>
        <w:br/>
        <w:t>№ 147, часть I; 2010, № 175, часть II; 2011, № 181, часть I; Официальный интернет-портал правовой информации (</w:t>
      </w:r>
      <w:hyperlink r:id="rId8" w:tooltip="&lt;div class=&quot;doc www&quot;&gt;&lt;span class=&quot;aligner&quot;&gt;&lt;div class=&quot;icon listDocWWW-16&quot;&gt;&lt;/div&gt;&lt;/span&gt;www.pravo.gov.ru&lt;/div&gt;" w:history="1">
        <w:r>
          <w:rPr>
            <w:rStyle w:val="af1"/>
            <w:rFonts w:ascii="PT Astra Serif" w:hAnsi="PT Astra Serif" w:cs="PT Astra Serif"/>
            <w:color w:val="000000" w:themeColor="text1"/>
            <w:sz w:val="27"/>
            <w:szCs w:val="27"/>
            <w:u w:val="none"/>
          </w:rPr>
          <w:t>www.pravo.gov.ru</w:t>
        </w:r>
      </w:hyperlink>
      <w:r>
        <w:rPr>
          <w:rFonts w:ascii="PT Astra Serif" w:hAnsi="PT Astra Serif" w:cs="PT Astra Serif"/>
          <w:color w:val="000000" w:themeColor="text1"/>
          <w:sz w:val="27"/>
          <w:szCs w:val="27"/>
        </w:rPr>
        <w:t xml:space="preserve">), 7 октября 2014 года, 5 октября 2017 года, 30 ноября 2017 года, 8 октября 2018 года, 11 ноября </w:t>
      </w:r>
      <w:r>
        <w:rPr>
          <w:rFonts w:ascii="PT Astra Serif" w:hAnsi="PT Astra Serif" w:cs="PT Astra Serif"/>
          <w:color w:val="000000" w:themeColor="text1"/>
          <w:sz w:val="27"/>
          <w:szCs w:val="27"/>
        </w:rPr>
        <w:br/>
        <w:t>2019 года, 1 апреля 2021 года, 1 ноября 2021 года, 2 сентября 2022 года,</w:t>
      </w:r>
      <w:r>
        <w:rPr>
          <w:rFonts w:ascii="PT Astra Serif" w:hAnsi="PT Astra Serif" w:cs="PT Astra Serif"/>
          <w:color w:val="000000" w:themeColor="text1"/>
          <w:sz w:val="27"/>
          <w:szCs w:val="27"/>
        </w:rPr>
        <w:t xml:space="preserve"> </w:t>
      </w:r>
      <w:r>
        <w:rPr>
          <w:rFonts w:ascii="PT Astra Serif" w:hAnsi="PT Astra Serif" w:cs="PT Astra Serif"/>
          <w:color w:val="000000" w:themeColor="text1"/>
          <w:sz w:val="27"/>
          <w:szCs w:val="27"/>
        </w:rPr>
        <w:br/>
        <w:t>4 октября 2023 года, 7 декабря 2023 года</w:t>
      </w:r>
      <w:r w:rsidR="00504409">
        <w:rPr>
          <w:rFonts w:ascii="PT Astra Serif" w:hAnsi="PT Astra Serif" w:cs="PT Astra Serif"/>
          <w:color w:val="000000" w:themeColor="text1"/>
          <w:sz w:val="27"/>
          <w:szCs w:val="27"/>
        </w:rPr>
        <w:t>, 14 октября 2024 года</w:t>
      </w:r>
      <w:r>
        <w:rPr>
          <w:rFonts w:ascii="PT Astra Serif" w:hAnsi="PT Astra Serif" w:cs="PT Astra Serif"/>
          <w:color w:val="000000" w:themeColor="text1"/>
          <w:sz w:val="27"/>
          <w:szCs w:val="27"/>
        </w:rPr>
        <w:t>) изменение, заменив слова «указанных в пунктах 5 и 8 части 1 настоящей статьи» словами «указанных в пунктах 5, 8,</w:t>
      </w:r>
      <w:r>
        <w:rPr>
          <w:rFonts w:ascii="PT Astra Serif" w:hAnsi="PT Astra Serif" w:cs="PT Astra Serif"/>
          <w:color w:val="000000" w:themeColor="text1"/>
          <w:sz w:val="27"/>
          <w:szCs w:val="27"/>
        </w:rPr>
        <w:t xml:space="preserve"> </w:t>
      </w:r>
      <w:bookmarkStart w:id="0" w:name="_GoBack"/>
      <w:bookmarkEnd w:id="0"/>
      <w:r>
        <w:rPr>
          <w:rFonts w:ascii="PT Astra Serif" w:hAnsi="PT Astra Serif" w:cs="PT Astra Serif"/>
          <w:color w:val="000000" w:themeColor="text1"/>
          <w:sz w:val="27"/>
          <w:szCs w:val="27"/>
        </w:rPr>
        <w:t>9 части 1 настоящей статьи».</w:t>
      </w:r>
    </w:p>
    <w:p w:rsidR="00340542" w:rsidRDefault="00340542">
      <w:pPr>
        <w:spacing w:line="235" w:lineRule="auto"/>
        <w:ind w:firstLine="709"/>
        <w:jc w:val="both"/>
        <w:rPr>
          <w:rFonts w:ascii="PT Astra Serif" w:hAnsi="PT Astra Serif" w:cs="PT Astra Serif"/>
          <w:sz w:val="27"/>
          <w:szCs w:val="27"/>
        </w:rPr>
      </w:pPr>
    </w:p>
    <w:p w:rsidR="00340542" w:rsidRDefault="00801D9A">
      <w:pPr>
        <w:spacing w:line="235" w:lineRule="auto"/>
        <w:ind w:firstLine="709"/>
        <w:jc w:val="both"/>
        <w:rPr>
          <w:rFonts w:ascii="PT Astra Serif" w:hAnsi="PT Astra Serif" w:cs="PT Astra Serif"/>
          <w:b/>
          <w:bCs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>Статья 2</w:t>
      </w:r>
    </w:p>
    <w:p w:rsidR="00340542" w:rsidRDefault="00340542">
      <w:pPr>
        <w:spacing w:line="235" w:lineRule="auto"/>
        <w:ind w:firstLine="709"/>
        <w:jc w:val="both"/>
        <w:rPr>
          <w:rFonts w:ascii="PT Astra Serif" w:hAnsi="PT Astra Serif" w:cs="PT Astra Serif"/>
          <w:b/>
          <w:bCs/>
          <w:sz w:val="27"/>
          <w:szCs w:val="27"/>
        </w:rPr>
      </w:pPr>
    </w:p>
    <w:p w:rsidR="00340542" w:rsidRDefault="00801D9A">
      <w:pPr>
        <w:spacing w:line="235" w:lineRule="auto"/>
        <w:ind w:firstLine="709"/>
        <w:jc w:val="both"/>
        <w:outlineLvl w:val="0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Внести в статью 2 закона Алтайского края от 12 октября 20</w:t>
      </w:r>
      <w:r>
        <w:rPr>
          <w:rFonts w:ascii="PT Astra Serif" w:hAnsi="PT Astra Serif" w:cs="PT Astra Serif"/>
          <w:sz w:val="27"/>
          <w:szCs w:val="27"/>
        </w:rPr>
        <w:t>24 года № 67-ЗС «</w:t>
      </w:r>
      <w:r>
        <w:rPr>
          <w:rFonts w:ascii="PT Astra Serif" w:eastAsia="Calibri" w:hAnsi="PT Astra Serif" w:cs="PT Astra Serif"/>
          <w:sz w:val="27"/>
          <w:szCs w:val="27"/>
        </w:rPr>
        <w:t>О внесении изменений в статью 3 закона Алтайского края</w:t>
      </w:r>
      <w:r>
        <w:rPr>
          <w:rFonts w:ascii="PT Astra Serif" w:hAnsi="PT Astra Serif" w:cs="PT Astra Serif"/>
          <w:sz w:val="27"/>
          <w:szCs w:val="27"/>
        </w:rPr>
        <w:t xml:space="preserve"> «О транспортном налоге на территории Алтайского края»</w:t>
      </w:r>
      <w:r>
        <w:rPr>
          <w:rFonts w:ascii="PT Astra Serif" w:eastAsia="Calibri" w:hAnsi="PT Astra Serif" w:cs="PT Astra Serif"/>
          <w:sz w:val="27"/>
          <w:szCs w:val="27"/>
        </w:rPr>
        <w:t xml:space="preserve"> (Официальный интернет-портал правовой информации (www.pravo.gov.ru), 14 октября 2024 года) </w:t>
      </w:r>
      <w:r>
        <w:rPr>
          <w:rFonts w:ascii="PT Astra Serif" w:hAnsi="PT Astra Serif" w:cs="PT Astra Serif"/>
          <w:sz w:val="27"/>
          <w:szCs w:val="27"/>
        </w:rPr>
        <w:t>изменение, изложив ее в следующей редак</w:t>
      </w:r>
      <w:r>
        <w:rPr>
          <w:rFonts w:ascii="PT Astra Serif" w:hAnsi="PT Astra Serif" w:cs="PT Astra Serif"/>
          <w:sz w:val="27"/>
          <w:szCs w:val="27"/>
        </w:rPr>
        <w:t>ции:</w:t>
      </w:r>
    </w:p>
    <w:p w:rsidR="00340542" w:rsidRDefault="00801D9A">
      <w:pPr>
        <w:spacing w:line="235" w:lineRule="auto"/>
        <w:ind w:firstLine="709"/>
        <w:jc w:val="both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«</w:t>
      </w:r>
      <w:r w:rsidRPr="00DF62AA">
        <w:rPr>
          <w:rFonts w:ascii="PT Astra Serif" w:hAnsi="PT Astra Serif" w:cs="PT Astra Serif"/>
          <w:b/>
          <w:sz w:val="27"/>
          <w:szCs w:val="27"/>
        </w:rPr>
        <w:t>Статья 2</w:t>
      </w:r>
    </w:p>
    <w:p w:rsidR="00340542" w:rsidRDefault="00340542">
      <w:pPr>
        <w:spacing w:line="235" w:lineRule="auto"/>
        <w:ind w:firstLine="709"/>
        <w:jc w:val="both"/>
        <w:rPr>
          <w:rFonts w:ascii="PT Astra Serif" w:hAnsi="PT Astra Serif" w:cs="PT Astra Serif"/>
          <w:b/>
          <w:sz w:val="27"/>
          <w:szCs w:val="27"/>
        </w:rPr>
      </w:pPr>
    </w:p>
    <w:p w:rsidR="00340542" w:rsidRDefault="00801D9A">
      <w:pPr>
        <w:spacing w:line="235" w:lineRule="auto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eastAsia="Calibri" w:hAnsi="PT Astra Serif" w:cs="PT Astra Serif"/>
          <w:sz w:val="27"/>
          <w:szCs w:val="27"/>
        </w:rPr>
        <w:t>Настоящий Закон вступает в силу с 1 января 2025 года и распространяет</w:t>
      </w:r>
      <w:r w:rsidR="00504409">
        <w:rPr>
          <w:rFonts w:ascii="PT Astra Serif" w:eastAsia="Calibri" w:hAnsi="PT Astra Serif" w:cs="PT Astra Serif"/>
          <w:sz w:val="27"/>
          <w:szCs w:val="27"/>
        </w:rPr>
        <w:t xml:space="preserve"> </w:t>
      </w:r>
      <w:r>
        <w:rPr>
          <w:rFonts w:ascii="PT Astra Serif" w:eastAsia="Calibri" w:hAnsi="PT Astra Serif" w:cs="PT Astra Serif"/>
          <w:sz w:val="27"/>
          <w:szCs w:val="27"/>
        </w:rPr>
        <w:t>с</w:t>
      </w:r>
      <w:r w:rsidR="00504409">
        <w:rPr>
          <w:rFonts w:ascii="PT Astra Serif" w:eastAsia="Calibri" w:hAnsi="PT Astra Serif" w:cs="PT Astra Serif"/>
          <w:sz w:val="27"/>
          <w:szCs w:val="27"/>
        </w:rPr>
        <w:t>вое действие</w:t>
      </w:r>
      <w:r>
        <w:rPr>
          <w:rFonts w:ascii="PT Astra Serif" w:eastAsia="Calibri" w:hAnsi="PT Astra Serif" w:cs="PT Astra Serif"/>
          <w:sz w:val="27"/>
          <w:szCs w:val="27"/>
        </w:rPr>
        <w:t xml:space="preserve"> на правоотношения, возникшие с 1 января 2024 года.».</w:t>
      </w:r>
    </w:p>
    <w:p w:rsidR="00340542" w:rsidRDefault="00340542">
      <w:pPr>
        <w:spacing w:line="235" w:lineRule="auto"/>
        <w:ind w:firstLine="709"/>
        <w:jc w:val="both"/>
        <w:rPr>
          <w:rFonts w:ascii="PT Astra Serif" w:hAnsi="PT Astra Serif" w:cs="PT Astra Serif"/>
          <w:sz w:val="27"/>
          <w:szCs w:val="27"/>
        </w:rPr>
      </w:pPr>
    </w:p>
    <w:p w:rsidR="00340542" w:rsidRDefault="00801D9A">
      <w:pPr>
        <w:spacing w:line="235" w:lineRule="auto"/>
        <w:ind w:firstLine="709"/>
        <w:jc w:val="both"/>
        <w:rPr>
          <w:rFonts w:ascii="PT Astra Serif" w:hAnsi="PT Astra Serif" w:cs="PT Astra Serif"/>
          <w:b/>
          <w:bCs/>
          <w:sz w:val="27"/>
          <w:szCs w:val="27"/>
        </w:rPr>
      </w:pPr>
      <w:r>
        <w:rPr>
          <w:rFonts w:ascii="PT Astra Serif" w:hAnsi="PT Astra Serif" w:cs="PT Astra Serif"/>
          <w:b/>
          <w:bCs/>
          <w:sz w:val="27"/>
          <w:szCs w:val="27"/>
        </w:rPr>
        <w:t>Статья 3</w:t>
      </w:r>
    </w:p>
    <w:p w:rsidR="00340542" w:rsidRDefault="00340542">
      <w:pPr>
        <w:spacing w:line="235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</w:p>
    <w:p w:rsidR="00340542" w:rsidRDefault="00801D9A">
      <w:pPr>
        <w:spacing w:line="235" w:lineRule="auto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eastAsia="Calibri" w:hAnsi="PT Astra Serif" w:cs="PT Astra Serif"/>
          <w:sz w:val="27"/>
          <w:szCs w:val="27"/>
        </w:rPr>
        <w:t xml:space="preserve">Настоящий Закон вступает в силу с 1 января 2025 года и </w:t>
      </w:r>
      <w:r w:rsidR="00504409">
        <w:rPr>
          <w:rFonts w:ascii="PT Astra Serif" w:eastAsia="Calibri" w:hAnsi="PT Astra Serif" w:cs="PT Astra Serif"/>
          <w:sz w:val="27"/>
          <w:szCs w:val="27"/>
        </w:rPr>
        <w:t>распространяет свое действие</w:t>
      </w:r>
      <w:r>
        <w:rPr>
          <w:rFonts w:ascii="PT Astra Serif" w:eastAsia="Calibri" w:hAnsi="PT Astra Serif" w:cs="PT Astra Serif"/>
          <w:sz w:val="27"/>
          <w:szCs w:val="27"/>
        </w:rPr>
        <w:t xml:space="preserve"> на правоотношения, возникшие с 1</w:t>
      </w:r>
      <w:r>
        <w:rPr>
          <w:rFonts w:ascii="PT Astra Serif" w:eastAsia="Calibri" w:hAnsi="PT Astra Serif" w:cs="PT Astra Serif"/>
          <w:sz w:val="27"/>
          <w:szCs w:val="27"/>
        </w:rPr>
        <w:t xml:space="preserve"> января 2024 года.</w:t>
      </w:r>
    </w:p>
    <w:p w:rsidR="00340542" w:rsidRDefault="00340542">
      <w:pPr>
        <w:spacing w:line="235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</w:p>
    <w:p w:rsidR="00340542" w:rsidRDefault="00340542">
      <w:pPr>
        <w:spacing w:line="235" w:lineRule="auto"/>
        <w:ind w:firstLine="709"/>
        <w:rPr>
          <w:rFonts w:ascii="PT Astra Serif" w:hAnsi="PT Astra Serif"/>
          <w:sz w:val="27"/>
          <w:szCs w:val="27"/>
        </w:rPr>
      </w:pPr>
    </w:p>
    <w:p w:rsidR="00340542" w:rsidRDefault="00340542">
      <w:pPr>
        <w:spacing w:line="235" w:lineRule="auto"/>
        <w:ind w:firstLine="709"/>
        <w:rPr>
          <w:rFonts w:ascii="PT Astra Serif" w:hAnsi="PT Astra Serif"/>
          <w:sz w:val="27"/>
          <w:szCs w:val="27"/>
        </w:rPr>
      </w:pPr>
    </w:p>
    <w:tbl>
      <w:tblPr>
        <w:tblW w:w="9748" w:type="dxa"/>
        <w:tblInd w:w="-142" w:type="dxa"/>
        <w:tblLook w:val="04A0" w:firstRow="1" w:lastRow="0" w:firstColumn="1" w:lastColumn="0" w:noHBand="0" w:noVBand="1"/>
      </w:tblPr>
      <w:tblGrid>
        <w:gridCol w:w="7196"/>
        <w:gridCol w:w="2552"/>
      </w:tblGrid>
      <w:tr w:rsidR="00340542">
        <w:tc>
          <w:tcPr>
            <w:tcW w:w="71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40542" w:rsidRDefault="00801D9A">
            <w:pPr>
              <w:pStyle w:val="afc"/>
              <w:tabs>
                <w:tab w:val="left" w:pos="1747"/>
              </w:tabs>
              <w:spacing w:line="235" w:lineRule="auto"/>
              <w:ind w:left="142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eastAsia="Calibri" w:hAnsi="PT Astra Serif"/>
                <w:sz w:val="27"/>
                <w:szCs w:val="27"/>
              </w:rPr>
              <w:t>Губернатор Алтайского края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40542" w:rsidRDefault="00801D9A">
            <w:pPr>
              <w:pStyle w:val="afd"/>
              <w:tabs>
                <w:tab w:val="left" w:pos="1747"/>
              </w:tabs>
              <w:spacing w:line="235" w:lineRule="auto"/>
              <w:ind w:left="176" w:right="-108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eastAsia="Calibri" w:hAnsi="PT Astra Serif"/>
                <w:sz w:val="27"/>
                <w:szCs w:val="27"/>
              </w:rPr>
              <w:t>В.П. Томенко</w:t>
            </w:r>
          </w:p>
        </w:tc>
      </w:tr>
    </w:tbl>
    <w:p w:rsidR="00340542" w:rsidRDefault="00340542">
      <w:pPr>
        <w:spacing w:line="235" w:lineRule="auto"/>
        <w:rPr>
          <w:sz w:val="27"/>
          <w:szCs w:val="27"/>
        </w:rPr>
      </w:pPr>
    </w:p>
    <w:sectPr w:rsidR="00340542"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42" w:rsidRDefault="00801D9A">
      <w:r>
        <w:separator/>
      </w:r>
    </w:p>
  </w:endnote>
  <w:endnote w:type="continuationSeparator" w:id="0">
    <w:p w:rsidR="00340542" w:rsidRDefault="0080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42" w:rsidRDefault="00801D9A">
      <w:r>
        <w:separator/>
      </w:r>
    </w:p>
  </w:footnote>
  <w:footnote w:type="continuationSeparator" w:id="0">
    <w:p w:rsidR="00340542" w:rsidRDefault="0080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42" w:rsidRDefault="00801D9A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340542" w:rsidRDefault="003405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93B78"/>
    <w:multiLevelType w:val="hybridMultilevel"/>
    <w:tmpl w:val="30EC2C90"/>
    <w:lvl w:ilvl="0" w:tplc="FC48DBD8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6D32AC96">
      <w:start w:val="1"/>
      <w:numFmt w:val="lowerLetter"/>
      <w:lvlText w:val="%2."/>
      <w:lvlJc w:val="left"/>
      <w:pPr>
        <w:ind w:left="1789" w:hanging="360"/>
      </w:pPr>
    </w:lvl>
    <w:lvl w:ilvl="2" w:tplc="87CE5508">
      <w:start w:val="1"/>
      <w:numFmt w:val="lowerRoman"/>
      <w:lvlText w:val="%3."/>
      <w:lvlJc w:val="right"/>
      <w:pPr>
        <w:ind w:left="2509" w:hanging="180"/>
      </w:pPr>
    </w:lvl>
    <w:lvl w:ilvl="3" w:tplc="9A6A3F88">
      <w:start w:val="1"/>
      <w:numFmt w:val="decimal"/>
      <w:lvlText w:val="%4."/>
      <w:lvlJc w:val="left"/>
      <w:pPr>
        <w:ind w:left="3229" w:hanging="360"/>
      </w:pPr>
    </w:lvl>
    <w:lvl w:ilvl="4" w:tplc="BBFC2200">
      <w:start w:val="1"/>
      <w:numFmt w:val="lowerLetter"/>
      <w:lvlText w:val="%5."/>
      <w:lvlJc w:val="left"/>
      <w:pPr>
        <w:ind w:left="3949" w:hanging="360"/>
      </w:pPr>
    </w:lvl>
    <w:lvl w:ilvl="5" w:tplc="D3AC2E88">
      <w:start w:val="1"/>
      <w:numFmt w:val="lowerRoman"/>
      <w:lvlText w:val="%6."/>
      <w:lvlJc w:val="right"/>
      <w:pPr>
        <w:ind w:left="4669" w:hanging="180"/>
      </w:pPr>
    </w:lvl>
    <w:lvl w:ilvl="6" w:tplc="5F0EF036">
      <w:start w:val="1"/>
      <w:numFmt w:val="decimal"/>
      <w:lvlText w:val="%7."/>
      <w:lvlJc w:val="left"/>
      <w:pPr>
        <w:ind w:left="5389" w:hanging="360"/>
      </w:pPr>
    </w:lvl>
    <w:lvl w:ilvl="7" w:tplc="C8A88BC8">
      <w:start w:val="1"/>
      <w:numFmt w:val="lowerLetter"/>
      <w:lvlText w:val="%8."/>
      <w:lvlJc w:val="left"/>
      <w:pPr>
        <w:ind w:left="6109" w:hanging="360"/>
      </w:pPr>
    </w:lvl>
    <w:lvl w:ilvl="8" w:tplc="1512C8D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C04877"/>
    <w:multiLevelType w:val="hybridMultilevel"/>
    <w:tmpl w:val="92262A44"/>
    <w:lvl w:ilvl="0" w:tplc="B7302286">
      <w:start w:val="1"/>
      <w:numFmt w:val="decimal"/>
      <w:lvlText w:val="%1)"/>
      <w:lvlJc w:val="left"/>
      <w:pPr>
        <w:ind w:left="1069" w:hanging="360"/>
      </w:pPr>
    </w:lvl>
    <w:lvl w:ilvl="1" w:tplc="D40A1B66">
      <w:start w:val="1"/>
      <w:numFmt w:val="lowerLetter"/>
      <w:lvlText w:val="%2."/>
      <w:lvlJc w:val="left"/>
      <w:pPr>
        <w:ind w:left="1789" w:hanging="360"/>
      </w:pPr>
    </w:lvl>
    <w:lvl w:ilvl="2" w:tplc="7DBADE94">
      <w:start w:val="1"/>
      <w:numFmt w:val="lowerRoman"/>
      <w:lvlText w:val="%3."/>
      <w:lvlJc w:val="right"/>
      <w:pPr>
        <w:ind w:left="2509" w:hanging="180"/>
      </w:pPr>
    </w:lvl>
    <w:lvl w:ilvl="3" w:tplc="72F481B4">
      <w:start w:val="1"/>
      <w:numFmt w:val="decimal"/>
      <w:lvlText w:val="%4."/>
      <w:lvlJc w:val="left"/>
      <w:pPr>
        <w:ind w:left="3229" w:hanging="360"/>
      </w:pPr>
    </w:lvl>
    <w:lvl w:ilvl="4" w:tplc="40928CFA">
      <w:start w:val="1"/>
      <w:numFmt w:val="lowerLetter"/>
      <w:lvlText w:val="%5."/>
      <w:lvlJc w:val="left"/>
      <w:pPr>
        <w:ind w:left="3949" w:hanging="360"/>
      </w:pPr>
    </w:lvl>
    <w:lvl w:ilvl="5" w:tplc="EC087586">
      <w:start w:val="1"/>
      <w:numFmt w:val="lowerRoman"/>
      <w:lvlText w:val="%6."/>
      <w:lvlJc w:val="right"/>
      <w:pPr>
        <w:ind w:left="4669" w:hanging="180"/>
      </w:pPr>
    </w:lvl>
    <w:lvl w:ilvl="6" w:tplc="14AAFCBE">
      <w:start w:val="1"/>
      <w:numFmt w:val="decimal"/>
      <w:lvlText w:val="%7."/>
      <w:lvlJc w:val="left"/>
      <w:pPr>
        <w:ind w:left="5389" w:hanging="360"/>
      </w:pPr>
    </w:lvl>
    <w:lvl w:ilvl="7" w:tplc="A2E496BE">
      <w:start w:val="1"/>
      <w:numFmt w:val="lowerLetter"/>
      <w:lvlText w:val="%8."/>
      <w:lvlJc w:val="left"/>
      <w:pPr>
        <w:ind w:left="6109" w:hanging="360"/>
      </w:pPr>
    </w:lvl>
    <w:lvl w:ilvl="8" w:tplc="96D4DFC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1C4583"/>
    <w:multiLevelType w:val="hybridMultilevel"/>
    <w:tmpl w:val="05608FBE"/>
    <w:lvl w:ilvl="0" w:tplc="DB6A19B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D084EF62">
      <w:start w:val="1"/>
      <w:numFmt w:val="lowerLetter"/>
      <w:lvlText w:val="%2."/>
      <w:lvlJc w:val="left"/>
      <w:pPr>
        <w:ind w:left="1789" w:hanging="360"/>
      </w:pPr>
    </w:lvl>
    <w:lvl w:ilvl="2" w:tplc="2B606E56">
      <w:start w:val="1"/>
      <w:numFmt w:val="lowerRoman"/>
      <w:lvlText w:val="%3."/>
      <w:lvlJc w:val="right"/>
      <w:pPr>
        <w:ind w:left="2509" w:hanging="180"/>
      </w:pPr>
    </w:lvl>
    <w:lvl w:ilvl="3" w:tplc="343EB5BC">
      <w:start w:val="1"/>
      <w:numFmt w:val="decimal"/>
      <w:lvlText w:val="%4."/>
      <w:lvlJc w:val="left"/>
      <w:pPr>
        <w:ind w:left="3229" w:hanging="360"/>
      </w:pPr>
    </w:lvl>
    <w:lvl w:ilvl="4" w:tplc="86281144">
      <w:start w:val="1"/>
      <w:numFmt w:val="lowerLetter"/>
      <w:lvlText w:val="%5."/>
      <w:lvlJc w:val="left"/>
      <w:pPr>
        <w:ind w:left="3949" w:hanging="360"/>
      </w:pPr>
    </w:lvl>
    <w:lvl w:ilvl="5" w:tplc="B11CEDDA">
      <w:start w:val="1"/>
      <w:numFmt w:val="lowerRoman"/>
      <w:lvlText w:val="%6."/>
      <w:lvlJc w:val="right"/>
      <w:pPr>
        <w:ind w:left="4669" w:hanging="180"/>
      </w:pPr>
    </w:lvl>
    <w:lvl w:ilvl="6" w:tplc="47842678">
      <w:start w:val="1"/>
      <w:numFmt w:val="decimal"/>
      <w:lvlText w:val="%7."/>
      <w:lvlJc w:val="left"/>
      <w:pPr>
        <w:ind w:left="5389" w:hanging="360"/>
      </w:pPr>
    </w:lvl>
    <w:lvl w:ilvl="7" w:tplc="1E54E822">
      <w:start w:val="1"/>
      <w:numFmt w:val="lowerLetter"/>
      <w:lvlText w:val="%8."/>
      <w:lvlJc w:val="left"/>
      <w:pPr>
        <w:ind w:left="6109" w:hanging="360"/>
      </w:pPr>
    </w:lvl>
    <w:lvl w:ilvl="8" w:tplc="28B2918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42"/>
    <w:rsid w:val="00340542"/>
    <w:rsid w:val="00504409"/>
    <w:rsid w:val="00801D9A"/>
    <w:rsid w:val="00DF62AA"/>
    <w:rsid w:val="00F5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6E311-958A-4A13-9CF9-42F2EBB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c">
    <w:name w:val="Текст (лев. подпись)"/>
    <w:basedOn w:val="a"/>
    <w:next w:val="a"/>
    <w:pPr>
      <w:widowControl w:val="0"/>
    </w:pPr>
    <w:rPr>
      <w:rFonts w:ascii="Arial" w:hAnsi="Arial"/>
      <w:sz w:val="20"/>
    </w:rPr>
  </w:style>
  <w:style w:type="paragraph" w:customStyle="1" w:styleId="afd">
    <w:name w:val="Текст (прав. подпись)"/>
    <w:basedOn w:val="a"/>
    <w:next w:val="a"/>
    <w:pPr>
      <w:widowControl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17930&amp;dst=42&amp;field=134&amp;date=06.1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Матвеевна Калаева</dc:creator>
  <cp:lastModifiedBy>Вячеслав Викторович Блудов</cp:lastModifiedBy>
  <cp:revision>6</cp:revision>
  <cp:lastPrinted>2024-11-15T07:05:00Z</cp:lastPrinted>
  <dcterms:created xsi:type="dcterms:W3CDTF">2024-10-30T09:21:00Z</dcterms:created>
  <dcterms:modified xsi:type="dcterms:W3CDTF">2024-11-15T07:15:00Z</dcterms:modified>
  <cp:version>983040</cp:version>
</cp:coreProperties>
</file>